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1A07" w14:textId="77777777" w:rsidR="000A0BE4" w:rsidRDefault="000A0BE4" w:rsidP="000A0BE4">
      <w:pPr>
        <w:pStyle w:val="NormalWeb"/>
        <w:shd w:val="clear" w:color="auto" w:fill="FFFFFF"/>
        <w:spacing w:before="0" w:beforeAutospacing="0" w:after="150" w:afterAutospacing="0" w:line="357" w:lineRule="atLeast"/>
        <w:ind w:left="360"/>
        <w:rPr>
          <w:color w:val="3B3838" w:themeColor="background2" w:themeShade="40"/>
        </w:rPr>
      </w:pPr>
      <w:r>
        <w:rPr>
          <w:color w:val="3B3838" w:themeColor="background2" w:themeShade="40"/>
        </w:rPr>
        <w:t xml:space="preserve">Terms and </w:t>
      </w:r>
      <w:r w:rsidR="001923BA" w:rsidRPr="00203F08">
        <w:rPr>
          <w:color w:val="3B3838" w:themeColor="background2" w:themeShade="40"/>
        </w:rPr>
        <w:t>Conditions of Hire</w:t>
      </w:r>
      <w:r w:rsidR="001923BA" w:rsidRPr="00203F08">
        <w:rPr>
          <w:color w:val="3B3838" w:themeColor="background2" w:themeShade="40"/>
        </w:rPr>
        <w:br/>
      </w:r>
    </w:p>
    <w:p w14:paraId="01EAA8A3" w14:textId="4127FAC4" w:rsidR="000A0BE4" w:rsidRDefault="001923BA" w:rsidP="000A0BE4">
      <w:pPr>
        <w:pStyle w:val="NormalWeb"/>
        <w:shd w:val="clear" w:color="auto" w:fill="FFFFFF"/>
        <w:spacing w:before="0" w:beforeAutospacing="0" w:after="150" w:afterAutospacing="0" w:line="357" w:lineRule="atLeast"/>
        <w:ind w:left="360"/>
        <w:rPr>
          <w:color w:val="3B3838" w:themeColor="background2" w:themeShade="40"/>
        </w:rPr>
      </w:pPr>
      <w:r w:rsidRPr="00203F08">
        <w:rPr>
          <w:color w:val="3B3838" w:themeColor="background2" w:themeShade="40"/>
        </w:rPr>
        <w:t xml:space="preserve">If the </w:t>
      </w:r>
      <w:r w:rsidR="00915500">
        <w:rPr>
          <w:color w:val="3B3838" w:themeColor="background2" w:themeShade="40"/>
        </w:rPr>
        <w:t>hirer</w:t>
      </w:r>
      <w:r w:rsidRPr="00203F08">
        <w:rPr>
          <w:color w:val="3B3838" w:themeColor="background2" w:themeShade="40"/>
        </w:rPr>
        <w:t xml:space="preserve"> is in any doubt about the meaning of the following, the booking clerk should be consulted immediately.</w:t>
      </w:r>
      <w:r w:rsidRPr="00203F08">
        <w:rPr>
          <w:color w:val="3B3838" w:themeColor="background2" w:themeShade="40"/>
        </w:rPr>
        <w:br/>
        <w:t xml:space="preserve">For the purpose of these conditions, the term </w:t>
      </w:r>
      <w:r w:rsidR="00915500">
        <w:rPr>
          <w:color w:val="3B3838" w:themeColor="background2" w:themeShade="40"/>
        </w:rPr>
        <w:t>hirer</w:t>
      </w:r>
      <w:r w:rsidRPr="00203F08">
        <w:rPr>
          <w:color w:val="3B3838" w:themeColor="background2" w:themeShade="40"/>
        </w:rPr>
        <w:t xml:space="preserve"> shall mean an individual or, where the </w:t>
      </w:r>
      <w:r w:rsidR="00915500">
        <w:rPr>
          <w:color w:val="3B3838" w:themeColor="background2" w:themeShade="40"/>
        </w:rPr>
        <w:t>hirer</w:t>
      </w:r>
      <w:r w:rsidRPr="00203F08">
        <w:rPr>
          <w:color w:val="3B3838" w:themeColor="background2" w:themeShade="40"/>
        </w:rPr>
        <w:t xml:space="preserve"> is an organisation, the authorised representative</w:t>
      </w:r>
      <w:r w:rsidR="000A0BE4">
        <w:rPr>
          <w:color w:val="3B3838" w:themeColor="background2" w:themeShade="40"/>
        </w:rPr>
        <w:t>.</w:t>
      </w:r>
    </w:p>
    <w:p w14:paraId="60021FB6" w14:textId="72AF23F7" w:rsidR="000A0BE4" w:rsidRDefault="000A0BE4" w:rsidP="000A0BE4">
      <w:pPr>
        <w:pStyle w:val="NormalWeb"/>
        <w:shd w:val="clear" w:color="auto" w:fill="FFFFFF"/>
        <w:spacing w:before="0" w:beforeAutospacing="0" w:after="150" w:afterAutospacing="0" w:line="357" w:lineRule="atLeast"/>
        <w:ind w:left="360"/>
        <w:rPr>
          <w:color w:val="3B3838" w:themeColor="background2" w:themeShade="40"/>
        </w:rPr>
      </w:pPr>
    </w:p>
    <w:p w14:paraId="0F373C2C" w14:textId="0DB65DFB" w:rsidR="000A0BE4" w:rsidRDefault="000A0BE4" w:rsidP="000A0BE4">
      <w:pPr>
        <w:pStyle w:val="NormalWeb"/>
        <w:shd w:val="clear" w:color="auto" w:fill="FFFFFF"/>
        <w:spacing w:before="0" w:beforeAutospacing="0" w:after="150" w:afterAutospacing="0" w:line="357" w:lineRule="atLeast"/>
        <w:rPr>
          <w:color w:val="3B3838" w:themeColor="background2" w:themeShade="40"/>
        </w:rPr>
      </w:pPr>
      <w:r>
        <w:rPr>
          <w:color w:val="3B3838" w:themeColor="background2" w:themeShade="40"/>
        </w:rPr>
        <w:t>1.Supervision</w:t>
      </w:r>
    </w:p>
    <w:p w14:paraId="2AD953EE" w14:textId="09EBD289" w:rsidR="000A0BE4" w:rsidRDefault="001923BA" w:rsidP="000A0BE4">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The </w:t>
      </w:r>
      <w:r w:rsidR="00915500">
        <w:rPr>
          <w:color w:val="3B3838" w:themeColor="background2" w:themeShade="40"/>
        </w:rPr>
        <w:t>hirer</w:t>
      </w:r>
      <w:r w:rsidRPr="00203F08">
        <w:rPr>
          <w:color w:val="3B3838" w:themeColor="background2" w:themeShade="40"/>
        </w:rPr>
        <w:t xml:space="preserve"> will, during the period of the hiring, be responsible for the supervision of the premises, the fabric and the contents,</w:t>
      </w:r>
      <w:r w:rsidR="000A0BE4">
        <w:rPr>
          <w:color w:val="3B3838" w:themeColor="background2" w:themeShade="40"/>
        </w:rPr>
        <w:t xml:space="preserve"> </w:t>
      </w:r>
      <w:r w:rsidRPr="00203F08">
        <w:rPr>
          <w:color w:val="3B3838" w:themeColor="background2" w:themeShade="40"/>
        </w:rPr>
        <w:t>their care, safety from damage however slight, or change of any sort and the behaviour of all persons using the premises</w:t>
      </w:r>
      <w:r w:rsidRPr="00203F08">
        <w:rPr>
          <w:color w:val="3B3838" w:themeColor="background2" w:themeShade="40"/>
        </w:rPr>
        <w:br/>
        <w:t>whatever their capacity, including proper supervision of car parking arrangements so as to avoid the obstruction of the highway.</w:t>
      </w:r>
      <w:r w:rsidRPr="00203F08">
        <w:rPr>
          <w:color w:val="3B3838" w:themeColor="background2" w:themeShade="40"/>
        </w:rPr>
        <w:br/>
        <w:t>2.</w:t>
      </w:r>
      <w:r w:rsidR="00915500">
        <w:rPr>
          <w:color w:val="3B3838" w:themeColor="background2" w:themeShade="40"/>
        </w:rPr>
        <w:t xml:space="preserve"> </w:t>
      </w:r>
      <w:r w:rsidR="00915500" w:rsidRPr="00705E97">
        <w:rPr>
          <w:color w:val="3B3838" w:themeColor="background2" w:themeShade="40"/>
        </w:rPr>
        <w:t>Payments</w:t>
      </w:r>
    </w:p>
    <w:p w14:paraId="711568DB" w14:textId="5EB6EE1A" w:rsidR="000A0BE4" w:rsidRDefault="00915500" w:rsidP="000A0BE4">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Payment is required </w:t>
      </w:r>
      <w:r>
        <w:rPr>
          <w:color w:val="3B3838" w:themeColor="background2" w:themeShade="40"/>
        </w:rPr>
        <w:t xml:space="preserve">in full </w:t>
      </w:r>
      <w:r w:rsidRPr="00203F08">
        <w:rPr>
          <w:color w:val="3B3838" w:themeColor="background2" w:themeShade="40"/>
        </w:rPr>
        <w:t>within five days of booking. Regular classes are required to pay one month in advance. Wedding payments are required six weeks before the event. Any event or class that has not been paid for in full may not go ahead and the booking will be cancelled.</w:t>
      </w:r>
    </w:p>
    <w:p w14:paraId="719C62D5" w14:textId="145DE48B" w:rsidR="000A0BE4" w:rsidRP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Pr>
          <w:rFonts w:ascii="Times New Roman" w:eastAsia="Times New Roman" w:hAnsi="Times New Roman" w:cs="Times New Roman"/>
          <w:color w:val="3B3838" w:themeColor="background2" w:themeShade="40"/>
          <w:sz w:val="24"/>
          <w:szCs w:val="24"/>
          <w:lang w:eastAsia="en-GB"/>
        </w:rPr>
        <w:t xml:space="preserve">3. </w:t>
      </w:r>
      <w:r w:rsidRPr="00203F08">
        <w:rPr>
          <w:rFonts w:ascii="Times New Roman" w:hAnsi="Times New Roman" w:cs="Times New Roman"/>
          <w:color w:val="3B3838" w:themeColor="background2" w:themeShade="40"/>
          <w:sz w:val="24"/>
          <w:szCs w:val="24"/>
        </w:rPr>
        <w:t>Deposits</w:t>
      </w:r>
    </w:p>
    <w:p w14:paraId="1A283AA1" w14:textId="77777777"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1923BA">
        <w:rPr>
          <w:rFonts w:ascii="Times New Roman" w:eastAsia="Times New Roman" w:hAnsi="Times New Roman" w:cs="Times New Roman"/>
          <w:color w:val="3B3838" w:themeColor="background2" w:themeShade="40"/>
          <w:sz w:val="24"/>
          <w:szCs w:val="24"/>
          <w:lang w:eastAsia="en-GB"/>
        </w:rPr>
        <w:t xml:space="preserve">Bookings for parties, </w:t>
      </w:r>
      <w:r w:rsidRPr="00203F08">
        <w:rPr>
          <w:rFonts w:ascii="Times New Roman" w:eastAsia="Times New Roman" w:hAnsi="Times New Roman" w:cs="Times New Roman"/>
          <w:color w:val="3B3838" w:themeColor="background2" w:themeShade="40"/>
          <w:sz w:val="24"/>
          <w:szCs w:val="24"/>
          <w:lang w:eastAsia="en-GB"/>
        </w:rPr>
        <w:t>weddings</w:t>
      </w:r>
      <w:r>
        <w:rPr>
          <w:rFonts w:ascii="Times New Roman" w:eastAsia="Times New Roman" w:hAnsi="Times New Roman" w:cs="Times New Roman"/>
          <w:color w:val="3B3838" w:themeColor="background2" w:themeShade="40"/>
          <w:sz w:val="24"/>
          <w:szCs w:val="24"/>
          <w:lang w:eastAsia="en-GB"/>
        </w:rPr>
        <w:t>,</w:t>
      </w:r>
      <w:r w:rsidRPr="00203F08">
        <w:rPr>
          <w:rFonts w:ascii="Times New Roman" w:eastAsia="Times New Roman" w:hAnsi="Times New Roman" w:cs="Times New Roman"/>
          <w:color w:val="3B3838" w:themeColor="background2" w:themeShade="40"/>
          <w:sz w:val="24"/>
          <w:szCs w:val="24"/>
          <w:lang w:eastAsia="en-GB"/>
        </w:rPr>
        <w:t xml:space="preserve"> </w:t>
      </w:r>
      <w:r w:rsidRPr="001923BA">
        <w:rPr>
          <w:rFonts w:ascii="Times New Roman" w:eastAsia="Times New Roman" w:hAnsi="Times New Roman" w:cs="Times New Roman"/>
          <w:color w:val="3B3838" w:themeColor="background2" w:themeShade="40"/>
          <w:sz w:val="24"/>
          <w:szCs w:val="24"/>
          <w:lang w:eastAsia="en-GB"/>
        </w:rPr>
        <w:t>family celebrations</w:t>
      </w:r>
      <w:r w:rsidRPr="00203F08">
        <w:rPr>
          <w:rFonts w:ascii="Times New Roman" w:eastAsia="Times New Roman" w:hAnsi="Times New Roman" w:cs="Times New Roman"/>
          <w:color w:val="3B3838" w:themeColor="background2" w:themeShade="40"/>
          <w:sz w:val="24"/>
          <w:szCs w:val="24"/>
          <w:lang w:eastAsia="en-GB"/>
        </w:rPr>
        <w:t xml:space="preserve"> and all other events</w:t>
      </w:r>
      <w:r w:rsidRPr="001923BA">
        <w:rPr>
          <w:rFonts w:ascii="Times New Roman" w:eastAsia="Times New Roman" w:hAnsi="Times New Roman" w:cs="Times New Roman"/>
          <w:color w:val="3B3838" w:themeColor="background2" w:themeShade="40"/>
          <w:sz w:val="24"/>
          <w:szCs w:val="24"/>
          <w:lang w:eastAsia="en-GB"/>
        </w:rPr>
        <w:t xml:space="preserve"> will require a deposit </w:t>
      </w:r>
    </w:p>
    <w:p w14:paraId="17888489" w14:textId="5D649AE2"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1923BA">
        <w:rPr>
          <w:rFonts w:ascii="Times New Roman" w:eastAsia="Times New Roman" w:hAnsi="Times New Roman" w:cs="Times New Roman"/>
          <w:color w:val="3B3838" w:themeColor="background2" w:themeShade="40"/>
          <w:sz w:val="24"/>
          <w:szCs w:val="24"/>
          <w:lang w:eastAsia="en-GB"/>
        </w:rPr>
        <w:t>of £100</w:t>
      </w:r>
      <w:r w:rsidRPr="00203F08">
        <w:rPr>
          <w:rFonts w:ascii="Times New Roman" w:eastAsia="Times New Roman" w:hAnsi="Times New Roman" w:cs="Times New Roman"/>
          <w:color w:val="3B3838" w:themeColor="background2" w:themeShade="40"/>
          <w:sz w:val="24"/>
          <w:szCs w:val="24"/>
          <w:lang w:eastAsia="en-GB"/>
        </w:rPr>
        <w:t>.</w:t>
      </w:r>
      <w:r w:rsidRPr="001923BA">
        <w:rPr>
          <w:rFonts w:ascii="Times New Roman" w:eastAsia="Times New Roman" w:hAnsi="Times New Roman" w:cs="Times New Roman"/>
          <w:color w:val="3B3838" w:themeColor="background2" w:themeShade="40"/>
          <w:sz w:val="24"/>
          <w:szCs w:val="24"/>
          <w:lang w:eastAsia="en-GB"/>
        </w:rPr>
        <w:t xml:space="preserve"> Th</w:t>
      </w:r>
      <w:r>
        <w:rPr>
          <w:rFonts w:ascii="Times New Roman" w:eastAsia="Times New Roman" w:hAnsi="Times New Roman" w:cs="Times New Roman"/>
          <w:color w:val="3B3838" w:themeColor="background2" w:themeShade="40"/>
          <w:sz w:val="24"/>
          <w:szCs w:val="24"/>
          <w:lang w:eastAsia="en-GB"/>
        </w:rPr>
        <w:t>is</w:t>
      </w:r>
      <w:r w:rsidRPr="001923BA">
        <w:rPr>
          <w:rFonts w:ascii="Times New Roman" w:eastAsia="Times New Roman" w:hAnsi="Times New Roman" w:cs="Times New Roman"/>
          <w:color w:val="3B3838" w:themeColor="background2" w:themeShade="40"/>
          <w:sz w:val="24"/>
          <w:szCs w:val="24"/>
          <w:lang w:eastAsia="en-GB"/>
        </w:rPr>
        <w:t xml:space="preserve"> deposit will be refunded in full after the event providing that no damage has occurred to the fabric of the building and its furnishings.</w:t>
      </w:r>
      <w:r>
        <w:rPr>
          <w:rFonts w:ascii="Times New Roman" w:eastAsia="Times New Roman" w:hAnsi="Times New Roman" w:cs="Times New Roman"/>
          <w:color w:val="3B3838" w:themeColor="background2" w:themeShade="40"/>
          <w:sz w:val="24"/>
          <w:szCs w:val="24"/>
          <w:lang w:eastAsia="en-GB"/>
        </w:rPr>
        <w:t xml:space="preserve"> For Weddings an additional deposit of £250 is required to secure the booking, this is </w:t>
      </w:r>
      <w:proofErr w:type="spellStart"/>
      <w:r>
        <w:rPr>
          <w:rFonts w:ascii="Times New Roman" w:eastAsia="Times New Roman" w:hAnsi="Times New Roman" w:cs="Times New Roman"/>
          <w:color w:val="3B3838" w:themeColor="background2" w:themeShade="40"/>
          <w:sz w:val="24"/>
          <w:szCs w:val="24"/>
          <w:lang w:eastAsia="en-GB"/>
        </w:rPr>
        <w:t>non refundable</w:t>
      </w:r>
      <w:proofErr w:type="spellEnd"/>
      <w:r>
        <w:rPr>
          <w:rFonts w:ascii="Times New Roman" w:eastAsia="Times New Roman" w:hAnsi="Times New Roman" w:cs="Times New Roman"/>
          <w:color w:val="3B3838" w:themeColor="background2" w:themeShade="40"/>
          <w:sz w:val="24"/>
          <w:szCs w:val="24"/>
          <w:lang w:eastAsia="en-GB"/>
        </w:rPr>
        <w:t>.</w:t>
      </w:r>
    </w:p>
    <w:p w14:paraId="33AC7579" w14:textId="77777777"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p>
    <w:p w14:paraId="6554BAD5" w14:textId="6E75AE4B" w:rsidR="000A0BE4" w:rsidRP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0A0BE4">
        <w:rPr>
          <w:rFonts w:ascii="Times New Roman" w:eastAsia="Times New Roman" w:hAnsi="Times New Roman" w:cs="Times New Roman"/>
          <w:color w:val="3B3838" w:themeColor="background2" w:themeShade="40"/>
          <w:sz w:val="24"/>
          <w:szCs w:val="24"/>
          <w:lang w:eastAsia="en-GB"/>
        </w:rPr>
        <w:t>4. Cancellations</w:t>
      </w:r>
    </w:p>
    <w:p w14:paraId="7E905EDB" w14:textId="2AF488ED"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1923BA">
        <w:rPr>
          <w:rFonts w:ascii="Times New Roman" w:eastAsia="Times New Roman" w:hAnsi="Times New Roman" w:cs="Times New Roman"/>
          <w:color w:val="3B3838" w:themeColor="background2" w:themeShade="40"/>
          <w:sz w:val="24"/>
          <w:szCs w:val="24"/>
          <w:lang w:eastAsia="en-GB"/>
        </w:rPr>
        <w:t>A charge of 50% of the hire fee will be made if a booking is cancelled less than four weeks before the event unless it is possible to rehire the premises.</w:t>
      </w:r>
      <w:r w:rsidR="00496D86">
        <w:rPr>
          <w:rFonts w:ascii="Times New Roman" w:eastAsia="Times New Roman" w:hAnsi="Times New Roman" w:cs="Times New Roman"/>
          <w:color w:val="3B3838" w:themeColor="background2" w:themeShade="40"/>
          <w:sz w:val="24"/>
          <w:szCs w:val="24"/>
          <w:lang w:eastAsia="en-GB"/>
        </w:rPr>
        <w:t xml:space="preserve"> If a cancellation is made with one </w:t>
      </w:r>
      <w:proofErr w:type="spellStart"/>
      <w:r w:rsidR="00496D86">
        <w:rPr>
          <w:rFonts w:ascii="Times New Roman" w:eastAsia="Times New Roman" w:hAnsi="Times New Roman" w:cs="Times New Roman"/>
          <w:color w:val="3B3838" w:themeColor="background2" w:themeShade="40"/>
          <w:sz w:val="24"/>
          <w:szCs w:val="24"/>
          <w:lang w:eastAsia="en-GB"/>
        </w:rPr>
        <w:t>weeks notice</w:t>
      </w:r>
      <w:proofErr w:type="spellEnd"/>
      <w:r w:rsidR="00496D86">
        <w:rPr>
          <w:rFonts w:ascii="Times New Roman" w:eastAsia="Times New Roman" w:hAnsi="Times New Roman" w:cs="Times New Roman"/>
          <w:color w:val="3B3838" w:themeColor="background2" w:themeShade="40"/>
          <w:sz w:val="24"/>
          <w:szCs w:val="24"/>
          <w:lang w:eastAsia="en-GB"/>
        </w:rPr>
        <w:t xml:space="preserve"> or less the charge will be 100% of the hire fee unless it is possible to rehire the premises. The deposit will always be refunded.</w:t>
      </w:r>
    </w:p>
    <w:p w14:paraId="3CB703F5" w14:textId="77777777" w:rsidR="000A0BE4" w:rsidRDefault="000A0BE4" w:rsidP="00203F08">
      <w:pPr>
        <w:pStyle w:val="NormalWeb"/>
        <w:shd w:val="clear" w:color="auto" w:fill="FFFFFF"/>
        <w:spacing w:before="0" w:beforeAutospacing="0" w:after="150" w:afterAutospacing="0" w:line="357" w:lineRule="atLeast"/>
        <w:ind w:left="360"/>
        <w:rPr>
          <w:color w:val="3B3838" w:themeColor="background2" w:themeShade="40"/>
        </w:rPr>
      </w:pPr>
    </w:p>
    <w:p w14:paraId="625C584E" w14:textId="1C34F071" w:rsidR="001923BA" w:rsidRPr="00203F08" w:rsidRDefault="000A0BE4" w:rsidP="000A0BE4">
      <w:pPr>
        <w:pStyle w:val="NormalWeb"/>
        <w:shd w:val="clear" w:color="auto" w:fill="FFFFFF"/>
        <w:spacing w:before="0" w:beforeAutospacing="0" w:after="150" w:afterAutospacing="0" w:line="357" w:lineRule="atLeast"/>
        <w:ind w:left="360"/>
        <w:rPr>
          <w:color w:val="3B3838" w:themeColor="background2" w:themeShade="40"/>
        </w:rPr>
      </w:pPr>
      <w:r>
        <w:rPr>
          <w:color w:val="3B3838" w:themeColor="background2" w:themeShade="40"/>
        </w:rPr>
        <w:t>5.</w:t>
      </w:r>
      <w:r w:rsidR="001923BA" w:rsidRPr="00203F08">
        <w:rPr>
          <w:color w:val="3B3838" w:themeColor="background2" w:themeShade="40"/>
        </w:rPr>
        <w:t>U</w:t>
      </w:r>
      <w:r w:rsidR="00915500">
        <w:rPr>
          <w:color w:val="3B3838" w:themeColor="background2" w:themeShade="40"/>
        </w:rPr>
        <w:t>se of the premises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not use the premises for any purpose other than described in the hiring agreement and shall not sub hire or allow the premises to be used for any unlawful purpose or in any unlawful way nor do anything, or bring onto the premises anything, which may endanger the same or render invalid any insurance policies in respect thereof, nor allow the consumption of alcohol thereon without the correct legal steps being taken </w:t>
      </w:r>
      <w:r w:rsidR="001923BA" w:rsidRPr="00203F08">
        <w:rPr>
          <w:color w:val="3B3838" w:themeColor="background2" w:themeShade="40"/>
        </w:rPr>
        <w:lastRenderedPageBreak/>
        <w:t>and confirmed. Charging for admission to any event will be deemed as commercial and cost of hire will be as for any commercial event.</w:t>
      </w:r>
      <w:r w:rsidR="001923BA" w:rsidRPr="00203F08">
        <w:rPr>
          <w:color w:val="3B3838" w:themeColor="background2" w:themeShade="40"/>
        </w:rPr>
        <w:br/>
      </w:r>
      <w:r>
        <w:rPr>
          <w:color w:val="3B3838" w:themeColor="background2" w:themeShade="40"/>
        </w:rPr>
        <w:t>6</w:t>
      </w:r>
      <w:r w:rsidR="001923BA" w:rsidRPr="00203F08">
        <w:rPr>
          <w:color w:val="3B3838" w:themeColor="background2" w:themeShade="40"/>
        </w:rPr>
        <w:t>. L</w:t>
      </w:r>
      <w:r w:rsidR="00915500">
        <w:rPr>
          <w:color w:val="3B3838" w:themeColor="background2" w:themeShade="40"/>
        </w:rPr>
        <w:t>icences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be responsible for taking out any licences appropriate to the kind of use being organised. (The trustees will provide assistance in identifying the appropriate licences). Note: the hall (BUT not the grounds) is licensed for playing of music and consumption of alcohol by private parties only. LN/2007/00481. The broadband connection shall not be used to watch or record live television under any circumstance. Such use is illegal and the hirer indemnifies the trustees against the payment of any fines that may result from breaking this law</w:t>
      </w:r>
      <w:r w:rsidR="001923BA" w:rsidRPr="00203F08">
        <w:rPr>
          <w:color w:val="3B3838" w:themeColor="background2" w:themeShade="40"/>
        </w:rPr>
        <w:br/>
      </w:r>
      <w:r>
        <w:rPr>
          <w:color w:val="3B3838" w:themeColor="background2" w:themeShade="40"/>
        </w:rPr>
        <w:t>7</w:t>
      </w:r>
      <w:r w:rsidR="001923BA" w:rsidRPr="00203F08">
        <w:rPr>
          <w:color w:val="3B3838" w:themeColor="background2" w:themeShade="40"/>
        </w:rPr>
        <w:t>. G</w:t>
      </w:r>
      <w:r w:rsidR="00915500">
        <w:rPr>
          <w:color w:val="3B3838" w:themeColor="background2" w:themeShade="40"/>
        </w:rPr>
        <w:t>aming, betting and lotteries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ensure that nothing is done on, or in relation to, the premises in contravention of the law relating to gaming, betting or lotteries.</w:t>
      </w:r>
      <w:r w:rsidR="001923BA" w:rsidRPr="00203F08">
        <w:rPr>
          <w:color w:val="3B3838" w:themeColor="background2" w:themeShade="40"/>
        </w:rPr>
        <w:br/>
      </w:r>
      <w:r>
        <w:rPr>
          <w:color w:val="3B3838" w:themeColor="background2" w:themeShade="40"/>
        </w:rPr>
        <w:t>8</w:t>
      </w:r>
      <w:r w:rsidR="001923BA" w:rsidRPr="00203F08">
        <w:rPr>
          <w:color w:val="3B3838" w:themeColor="background2" w:themeShade="40"/>
        </w:rPr>
        <w:t>. P</w:t>
      </w:r>
      <w:r w:rsidR="00915500">
        <w:rPr>
          <w:color w:val="3B3838" w:themeColor="background2" w:themeShade="40"/>
        </w:rPr>
        <w:t>ublic safety compliance</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comply with all conditions and regulations made in respect of the premises by the Fire Authority, the Local Magistrates Court or otherwise, particularly in connection with any event which includes public dancing or music or other similar entertainment.</w:t>
      </w:r>
      <w:r w:rsidR="001923BA" w:rsidRPr="00203F08">
        <w:rPr>
          <w:color w:val="3B3838" w:themeColor="background2" w:themeShade="40"/>
        </w:rPr>
        <w:br/>
      </w:r>
      <w:r>
        <w:rPr>
          <w:color w:val="3B3838" w:themeColor="background2" w:themeShade="40"/>
        </w:rPr>
        <w:t>9</w:t>
      </w:r>
      <w:r w:rsidR="001923BA" w:rsidRPr="00203F08">
        <w:rPr>
          <w:color w:val="3B3838" w:themeColor="background2" w:themeShade="40"/>
        </w:rPr>
        <w:t>. H</w:t>
      </w:r>
      <w:r w:rsidR="00915500">
        <w:rPr>
          <w:color w:val="3B3838" w:themeColor="background2" w:themeShade="40"/>
        </w:rPr>
        <w:t>ealth and hygiene</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if preparing, serving or selling food, observe all the relevant food, health and hygiene legislation.</w:t>
      </w:r>
      <w:r w:rsidR="001923BA" w:rsidRPr="00203F08">
        <w:rPr>
          <w:color w:val="3B3838" w:themeColor="background2" w:themeShade="40"/>
        </w:rPr>
        <w:br/>
      </w:r>
      <w:r>
        <w:rPr>
          <w:color w:val="3B3838" w:themeColor="background2" w:themeShade="40"/>
        </w:rPr>
        <w:t>10</w:t>
      </w:r>
      <w:r w:rsidR="001923BA" w:rsidRPr="00203F08">
        <w:rPr>
          <w:color w:val="3B3838" w:themeColor="background2" w:themeShade="40"/>
        </w:rPr>
        <w:t>. H</w:t>
      </w:r>
      <w:r w:rsidR="00915500">
        <w:rPr>
          <w:color w:val="3B3838" w:themeColor="background2" w:themeShade="40"/>
        </w:rPr>
        <w:t>ealth and safety</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will take note that bouncy castles, fireworks, Chinese lanterns</w:t>
      </w:r>
      <w:r w:rsidR="0078659B">
        <w:rPr>
          <w:color w:val="3B3838" w:themeColor="background2" w:themeShade="40"/>
        </w:rPr>
        <w:t>, charcoal BBQs, fire pits</w:t>
      </w:r>
      <w:r w:rsidR="001923BA" w:rsidRPr="00203F08">
        <w:rPr>
          <w:color w:val="3B3838" w:themeColor="background2" w:themeShade="40"/>
        </w:rPr>
        <w:t xml:space="preserve"> or open fires are NOT allowed at the hall or the recreation ground and no structure may be erected on the grounds without prior consent.</w:t>
      </w:r>
      <w:r w:rsidR="001923BA" w:rsidRPr="00203F08">
        <w:rPr>
          <w:color w:val="3B3838" w:themeColor="background2" w:themeShade="40"/>
        </w:rPr>
        <w:br/>
      </w:r>
      <w:r>
        <w:rPr>
          <w:color w:val="3B3838" w:themeColor="background2" w:themeShade="40"/>
        </w:rPr>
        <w:t>11</w:t>
      </w:r>
      <w:r w:rsidR="001923BA" w:rsidRPr="00203F08">
        <w:rPr>
          <w:color w:val="3B3838" w:themeColor="background2" w:themeShade="40"/>
        </w:rPr>
        <w:t>. E</w:t>
      </w:r>
      <w:r w:rsidR="00915500">
        <w:rPr>
          <w:color w:val="3B3838" w:themeColor="background2" w:themeShade="40"/>
        </w:rPr>
        <w:t>lectrical appliance safety</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check that all electrical appliances are in good working order and that they are used in a safe manner. (The trustees are responsible for an annual check on all electrical equipment).</w:t>
      </w:r>
      <w:r w:rsidR="001923BA" w:rsidRPr="00203F08">
        <w:rPr>
          <w:color w:val="3B3838" w:themeColor="background2" w:themeShade="40"/>
        </w:rPr>
        <w:br/>
      </w:r>
      <w:r>
        <w:rPr>
          <w:color w:val="3B3838" w:themeColor="background2" w:themeShade="40"/>
        </w:rPr>
        <w:t>12</w:t>
      </w:r>
      <w:r w:rsidR="001923BA" w:rsidRPr="00203F08">
        <w:rPr>
          <w:color w:val="3B3838" w:themeColor="background2" w:themeShade="40"/>
        </w:rPr>
        <w:t>. I</w:t>
      </w:r>
      <w:r w:rsidR="00915500">
        <w:rPr>
          <w:color w:val="3B3838" w:themeColor="background2" w:themeShade="40"/>
        </w:rPr>
        <w:t>ndemnity</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indemnify the trustees for the cost of any damage done to any part of the property, and including the land immediately surrounding the hall, or the contents of the building which may occur during the period of the hiring as a result of the hiring. The HIRER shall be responsible for making arrangement to insure against any </w:t>
      </w:r>
      <w:proofErr w:type="gramStart"/>
      <w:r w:rsidR="001923BA" w:rsidRPr="00203F08">
        <w:rPr>
          <w:color w:val="3B3838" w:themeColor="background2" w:themeShade="40"/>
        </w:rPr>
        <w:t>third party</w:t>
      </w:r>
      <w:proofErr w:type="gramEnd"/>
      <w:r w:rsidR="001923BA" w:rsidRPr="00203F08">
        <w:rPr>
          <w:color w:val="3B3838" w:themeColor="background2" w:themeShade="40"/>
        </w:rPr>
        <w:t xml:space="preserve"> claims which may lie against her/him (or the organisation if acting as a representative) whilst using the village hall. (The village hall is insured against any claims arising out of its own negligence).</w:t>
      </w:r>
      <w:r w:rsidR="001923BA" w:rsidRPr="00203F08">
        <w:rPr>
          <w:color w:val="3B3838" w:themeColor="background2" w:themeShade="40"/>
        </w:rPr>
        <w:br/>
        <w:t>1</w:t>
      </w:r>
      <w:r>
        <w:rPr>
          <w:color w:val="3B3838" w:themeColor="background2" w:themeShade="40"/>
        </w:rPr>
        <w:t>3</w:t>
      </w:r>
      <w:r w:rsidR="001923BA" w:rsidRPr="00203F08">
        <w:rPr>
          <w:color w:val="3B3838" w:themeColor="background2" w:themeShade="40"/>
        </w:rPr>
        <w:t>. A</w:t>
      </w:r>
      <w:r w:rsidR="00915500">
        <w:rPr>
          <w:color w:val="3B3838" w:themeColor="background2" w:themeShade="40"/>
        </w:rPr>
        <w:t>ccidents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must report all accidents involving injury to the public to a member of the </w:t>
      </w:r>
      <w:r w:rsidR="001923BA" w:rsidRPr="00203F08">
        <w:rPr>
          <w:color w:val="3B3838" w:themeColor="background2" w:themeShade="40"/>
        </w:rPr>
        <w:lastRenderedPageBreak/>
        <w:t>trustees as soon as possible. Certain types of accidents must be reported on a special form to the local authority. A trustee will give assistance in completing this form. This is in accordance with the Executive Reporting of Injuries, Diseases and Dangerous Occurrences Regulation 1995.</w:t>
      </w:r>
      <w:r w:rsidR="001923BA" w:rsidRPr="00203F08">
        <w:rPr>
          <w:color w:val="3B3838" w:themeColor="background2" w:themeShade="40"/>
        </w:rPr>
        <w:br/>
        <w:t>1</w:t>
      </w:r>
      <w:r>
        <w:rPr>
          <w:color w:val="3B3838" w:themeColor="background2" w:themeShade="40"/>
        </w:rPr>
        <w:t>4</w:t>
      </w:r>
      <w:r w:rsidR="001923BA" w:rsidRPr="00203F08">
        <w:rPr>
          <w:color w:val="3B3838" w:themeColor="background2" w:themeShade="40"/>
        </w:rPr>
        <w:t>. A</w:t>
      </w:r>
      <w:r w:rsidR="00915500">
        <w:rPr>
          <w:color w:val="3B3838" w:themeColor="background2" w:themeShade="40"/>
        </w:rPr>
        <w:t>nimals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will ensure that no animals, including birds, except guide dogs are brought into the hall, other than for a special event agreed with the trustees. And no animals whatsoever are to enter the kitchen at any time.</w:t>
      </w:r>
      <w:r w:rsidR="001923BA" w:rsidRPr="00203F08">
        <w:rPr>
          <w:color w:val="3B3838" w:themeColor="background2" w:themeShade="40"/>
        </w:rPr>
        <w:br/>
        <w:t>1</w:t>
      </w:r>
      <w:r>
        <w:rPr>
          <w:color w:val="3B3838" w:themeColor="background2" w:themeShade="40"/>
        </w:rPr>
        <w:t>5</w:t>
      </w:r>
      <w:r w:rsidR="001923BA" w:rsidRPr="00203F08">
        <w:rPr>
          <w:color w:val="3B3838" w:themeColor="background2" w:themeShade="40"/>
        </w:rPr>
        <w:t>. C</w:t>
      </w:r>
      <w:r w:rsidR="00915500">
        <w:rPr>
          <w:color w:val="3B3838" w:themeColor="background2" w:themeShade="40"/>
        </w:rPr>
        <w:t xml:space="preserve">ompliance with the </w:t>
      </w:r>
      <w:proofErr w:type="spellStart"/>
      <w:r w:rsidR="00915500">
        <w:rPr>
          <w:color w:val="3B3838" w:themeColor="background2" w:themeShade="40"/>
        </w:rPr>
        <w:t>Childrens</w:t>
      </w:r>
      <w:proofErr w:type="spellEnd"/>
      <w:r w:rsidR="00915500">
        <w:rPr>
          <w:color w:val="3B3838" w:themeColor="background2" w:themeShade="40"/>
        </w:rPr>
        <w:t xml:space="preserve"> Act</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ensure that any activities for children under eight years of age comply with the provisions of the Children Act of 1989 and that only fit and proper persons have access to the children.</w:t>
      </w:r>
      <w:r w:rsidR="001923BA" w:rsidRPr="00203F08">
        <w:rPr>
          <w:color w:val="3B3838" w:themeColor="background2" w:themeShade="40"/>
        </w:rPr>
        <w:br/>
        <w:t>1</w:t>
      </w:r>
      <w:r>
        <w:rPr>
          <w:color w:val="3B3838" w:themeColor="background2" w:themeShade="40"/>
        </w:rPr>
        <w:t>6</w:t>
      </w:r>
      <w:r w:rsidR="001923BA" w:rsidRPr="00203F08">
        <w:rPr>
          <w:color w:val="3B3838" w:themeColor="background2" w:themeShade="40"/>
        </w:rPr>
        <w:t>. R</w:t>
      </w:r>
      <w:r w:rsidR="00915500">
        <w:rPr>
          <w:color w:val="3B3838" w:themeColor="background2" w:themeShade="40"/>
        </w:rPr>
        <w:t>efusal of a booking</w:t>
      </w:r>
      <w:r w:rsidR="001923BA" w:rsidRPr="00203F08">
        <w:rPr>
          <w:color w:val="3B3838" w:themeColor="background2" w:themeShade="40"/>
        </w:rPr>
        <w:br/>
        <w:t xml:space="preserve">The trustees reserve the right to refuse a booking without notice or to cancel the Hiring Agreement at any time either before or during the term of the agreement upon giving seven </w:t>
      </w:r>
      <w:proofErr w:type="spellStart"/>
      <w:r w:rsidR="001923BA" w:rsidRPr="00203F08">
        <w:rPr>
          <w:color w:val="3B3838" w:themeColor="background2" w:themeShade="40"/>
        </w:rPr>
        <w:t>days notice</w:t>
      </w:r>
      <w:proofErr w:type="spellEnd"/>
      <w:r w:rsidR="001923BA" w:rsidRPr="00203F08">
        <w:rPr>
          <w:color w:val="3B3838" w:themeColor="background2" w:themeShade="40"/>
        </w:rPr>
        <w:t xml:space="preserve"> to the hirer. The hirer shall be entitled upon such notice to reimbursement of such monies or a proportion of the same as have been paid by the hirer to the trustees but the trustees shall not be liable to make any further payments to the hirer.</w:t>
      </w:r>
      <w:r w:rsidR="001923BA" w:rsidRPr="00203F08">
        <w:rPr>
          <w:color w:val="3B3838" w:themeColor="background2" w:themeShade="40"/>
        </w:rPr>
        <w:br/>
        <w:t>1</w:t>
      </w:r>
      <w:r>
        <w:rPr>
          <w:color w:val="3B3838" w:themeColor="background2" w:themeShade="40"/>
        </w:rPr>
        <w:t>7</w:t>
      </w:r>
      <w:r w:rsidR="001923BA" w:rsidRPr="00203F08">
        <w:rPr>
          <w:color w:val="3B3838" w:themeColor="background2" w:themeShade="40"/>
        </w:rPr>
        <w:t>. T</w:t>
      </w:r>
      <w:r w:rsidR="00915500">
        <w:rPr>
          <w:color w:val="3B3838" w:themeColor="background2" w:themeShade="40"/>
        </w:rPr>
        <w:t>he keys to the hall</w:t>
      </w:r>
      <w:r w:rsidR="001923BA" w:rsidRPr="00203F08">
        <w:rPr>
          <w:color w:val="3B3838" w:themeColor="background2" w:themeShade="40"/>
        </w:rPr>
        <w:br/>
        <w:t xml:space="preserve">It </w:t>
      </w:r>
      <w:proofErr w:type="gramStart"/>
      <w:r w:rsidR="001923BA" w:rsidRPr="00203F08">
        <w:rPr>
          <w:color w:val="3B3838" w:themeColor="background2" w:themeShade="40"/>
        </w:rPr>
        <w:t>is</w:t>
      </w:r>
      <w:proofErr w:type="gramEnd"/>
      <w:r w:rsidR="001923BA" w:rsidRPr="00203F08">
        <w:rPr>
          <w:color w:val="3B3838" w:themeColor="background2" w:themeShade="40"/>
        </w:rPr>
        <w:t xml:space="preserve"> the responsibility of the hirer to return keys to windows and doors to the hook in the kitchen and the main door key to the hall </w:t>
      </w:r>
      <w:proofErr w:type="spellStart"/>
      <w:r w:rsidR="001923BA" w:rsidRPr="00203F08">
        <w:rPr>
          <w:color w:val="3B3838" w:themeColor="background2" w:themeShade="40"/>
        </w:rPr>
        <w:t>keysafe</w:t>
      </w:r>
      <w:proofErr w:type="spellEnd"/>
      <w:r w:rsidR="001923BA" w:rsidRPr="00203F08">
        <w:rPr>
          <w:color w:val="3B3838" w:themeColor="background2" w:themeShade="40"/>
        </w:rPr>
        <w:t>.</w:t>
      </w:r>
      <w:r w:rsidR="001923BA" w:rsidRPr="00203F08">
        <w:rPr>
          <w:color w:val="3B3838" w:themeColor="background2" w:themeShade="40"/>
        </w:rPr>
        <w:br/>
        <w:t>1</w:t>
      </w:r>
      <w:r>
        <w:rPr>
          <w:color w:val="3B3838" w:themeColor="background2" w:themeShade="40"/>
        </w:rPr>
        <w:t>8</w:t>
      </w:r>
      <w:r w:rsidR="001923BA" w:rsidRPr="00203F08">
        <w:rPr>
          <w:color w:val="3B3838" w:themeColor="background2" w:themeShade="40"/>
        </w:rPr>
        <w:t>. E</w:t>
      </w:r>
      <w:r w:rsidR="00915500">
        <w:rPr>
          <w:color w:val="3B3838" w:themeColor="background2" w:themeShade="40"/>
        </w:rPr>
        <w:t>nd of the hire</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be responsible for leaving the premises and the surrounding area clean, tidy and properly locked and secured and ready for immediate re-use; otherwise the trustees shall be at liberty to make an additional charge.</w:t>
      </w:r>
      <w:r w:rsidR="001923BA" w:rsidRPr="00203F08">
        <w:rPr>
          <w:color w:val="3B3838" w:themeColor="background2" w:themeShade="40"/>
        </w:rPr>
        <w:br/>
        <w:t>The hirer will remove all waste materials, bottles, cans etc. from the hall and the grounds.</w:t>
      </w:r>
      <w:r w:rsidR="001923BA" w:rsidRPr="00203F08">
        <w:rPr>
          <w:color w:val="3B3838" w:themeColor="background2" w:themeShade="40"/>
        </w:rPr>
        <w:br/>
        <w:t>1</w:t>
      </w:r>
      <w:r>
        <w:rPr>
          <w:color w:val="3B3838" w:themeColor="background2" w:themeShade="40"/>
        </w:rPr>
        <w:t>9</w:t>
      </w:r>
      <w:r w:rsidR="001923BA" w:rsidRPr="00203F08">
        <w:rPr>
          <w:color w:val="3B3838" w:themeColor="background2" w:themeShade="40"/>
        </w:rPr>
        <w:t>.</w:t>
      </w:r>
      <w:r w:rsidR="00915500">
        <w:rPr>
          <w:color w:val="3B3838" w:themeColor="background2" w:themeShade="40"/>
        </w:rPr>
        <w:t>Public access</w:t>
      </w:r>
      <w:r w:rsidR="001923BA" w:rsidRPr="00203F08">
        <w:rPr>
          <w:color w:val="3B3838" w:themeColor="background2" w:themeShade="40"/>
        </w:rPr>
        <w:br/>
        <w:t>The Hirer understands that the premises are located in a recreational park which is at all times open to members of the public. Hire of the premises (including permission to erect a marquee or similar structure under a weekend package wedding hire) does not permit the hirer to exclude or attempt to exclude members of the public from access to any part of the park and/or the children’s playground.</w:t>
      </w:r>
    </w:p>
    <w:p w14:paraId="03813F2C" w14:textId="5F9C826B" w:rsidR="001923BA" w:rsidRPr="00203F08" w:rsidRDefault="001923BA" w:rsidP="00203F08">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          </w:t>
      </w:r>
      <w:r w:rsidR="000A0BE4">
        <w:rPr>
          <w:color w:val="3B3838" w:themeColor="background2" w:themeShade="40"/>
        </w:rPr>
        <w:t>20</w:t>
      </w:r>
      <w:r w:rsidRPr="00203F08">
        <w:rPr>
          <w:color w:val="3B3838" w:themeColor="background2" w:themeShade="40"/>
        </w:rPr>
        <w:t xml:space="preserve"> Regular Hirers</w:t>
      </w:r>
    </w:p>
    <w:p w14:paraId="1D2F9A37" w14:textId="78C6AFB7" w:rsidR="001923BA" w:rsidRPr="001923BA" w:rsidRDefault="001923BA" w:rsidP="00203F08">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           </w:t>
      </w:r>
      <w:r w:rsidRPr="001923BA">
        <w:rPr>
          <w:color w:val="3B3838" w:themeColor="background2" w:themeShade="40"/>
        </w:rPr>
        <w:t xml:space="preserve">Regular Hirers are responsible for obtaining the correct Public </w:t>
      </w:r>
      <w:proofErr w:type="gramStart"/>
      <w:r w:rsidRPr="001923BA">
        <w:rPr>
          <w:color w:val="3B3838" w:themeColor="background2" w:themeShade="40"/>
        </w:rPr>
        <w:t>Liability</w:t>
      </w:r>
      <w:r w:rsidR="000A0BE4">
        <w:rPr>
          <w:color w:val="3B3838" w:themeColor="background2" w:themeShade="40"/>
        </w:rPr>
        <w:t xml:space="preserve">  </w:t>
      </w:r>
      <w:r w:rsidRPr="001923BA">
        <w:rPr>
          <w:color w:val="3B3838" w:themeColor="background2" w:themeShade="40"/>
        </w:rPr>
        <w:t>Insurance</w:t>
      </w:r>
      <w:proofErr w:type="gramEnd"/>
      <w:r w:rsidRPr="001923BA">
        <w:rPr>
          <w:color w:val="3B3838" w:themeColor="background2" w:themeShade="40"/>
        </w:rPr>
        <w:t xml:space="preserve"> and </w:t>
      </w:r>
      <w:r w:rsidR="000A0BE4">
        <w:rPr>
          <w:color w:val="3B3838" w:themeColor="background2" w:themeShade="40"/>
        </w:rPr>
        <w:t xml:space="preserve"> </w:t>
      </w:r>
      <w:r w:rsidRPr="001923BA">
        <w:rPr>
          <w:color w:val="3B3838" w:themeColor="background2" w:themeShade="40"/>
        </w:rPr>
        <w:t>must produce this on request.</w:t>
      </w:r>
    </w:p>
    <w:p w14:paraId="03FE8C23" w14:textId="77777777" w:rsidR="000A0BE4" w:rsidRDefault="000A0BE4" w:rsidP="000A0BE4">
      <w:pPr>
        <w:pStyle w:val="NormalWeb"/>
        <w:shd w:val="clear" w:color="auto" w:fill="FFFFFF"/>
        <w:spacing w:before="0" w:beforeAutospacing="0" w:after="150" w:afterAutospacing="0" w:line="357" w:lineRule="atLeast"/>
        <w:ind w:left="720"/>
        <w:rPr>
          <w:color w:val="3B3838" w:themeColor="background2" w:themeShade="40"/>
        </w:rPr>
      </w:pPr>
    </w:p>
    <w:p w14:paraId="2046CDC2" w14:textId="77777777" w:rsidR="000A0BE4" w:rsidRDefault="000A0BE4" w:rsidP="000A0BE4">
      <w:pPr>
        <w:pStyle w:val="NormalWeb"/>
        <w:shd w:val="clear" w:color="auto" w:fill="FFFFFF"/>
        <w:spacing w:before="0" w:beforeAutospacing="0" w:after="150" w:afterAutospacing="0" w:line="357" w:lineRule="atLeast"/>
        <w:ind w:left="720"/>
        <w:rPr>
          <w:color w:val="3B3838" w:themeColor="background2" w:themeShade="40"/>
        </w:rPr>
      </w:pPr>
    </w:p>
    <w:p w14:paraId="156BD910" w14:textId="5752D874" w:rsidR="000A0BE4" w:rsidRDefault="000A0BE4" w:rsidP="000A0BE4">
      <w:pPr>
        <w:pStyle w:val="NormalWeb"/>
        <w:shd w:val="clear" w:color="auto" w:fill="FFFFFF"/>
        <w:spacing w:before="0" w:beforeAutospacing="0" w:after="150" w:afterAutospacing="0" w:line="357" w:lineRule="atLeast"/>
        <w:ind w:left="720"/>
        <w:rPr>
          <w:color w:val="3B3838" w:themeColor="background2" w:themeShade="40"/>
        </w:rPr>
      </w:pPr>
      <w:r>
        <w:rPr>
          <w:color w:val="3B3838" w:themeColor="background2" w:themeShade="40"/>
        </w:rPr>
        <w:t>21.</w:t>
      </w:r>
      <w:r w:rsidR="001923BA" w:rsidRPr="00203F08">
        <w:rPr>
          <w:color w:val="3B3838" w:themeColor="background2" w:themeShade="40"/>
        </w:rPr>
        <w:t>Safe Guarding</w:t>
      </w:r>
    </w:p>
    <w:p w14:paraId="00D123EE" w14:textId="241D5C54" w:rsidR="001923BA" w:rsidRPr="001923BA" w:rsidRDefault="001923BA" w:rsidP="000A0BE4">
      <w:pPr>
        <w:pStyle w:val="NormalWeb"/>
        <w:shd w:val="clear" w:color="auto" w:fill="FFFFFF"/>
        <w:spacing w:before="0" w:beforeAutospacing="0" w:after="150" w:afterAutospacing="0" w:line="357" w:lineRule="atLeast"/>
        <w:ind w:left="720"/>
        <w:rPr>
          <w:color w:val="3B3838" w:themeColor="background2" w:themeShade="40"/>
        </w:rPr>
      </w:pPr>
      <w:r w:rsidRPr="001923BA">
        <w:rPr>
          <w:color w:val="3B3838" w:themeColor="background2" w:themeShade="40"/>
        </w:rPr>
        <w:t>Hirers for organised events and activities for children must have in place a Child Protection/Safeguarding policy. The Manager reserves the right to inspect or request a copy of this.</w:t>
      </w:r>
    </w:p>
    <w:p w14:paraId="08CE6B6E" w14:textId="77777777" w:rsidR="00705E97" w:rsidRDefault="00705E97" w:rsidP="00705E97">
      <w:pPr>
        <w:spacing w:after="0" w:line="390" w:lineRule="atLeast"/>
        <w:ind w:left="720"/>
        <w:textAlignment w:val="baseline"/>
        <w:rPr>
          <w:rFonts w:ascii="Arial" w:hAnsi="Arial" w:cs="Arial"/>
          <w:color w:val="555555"/>
        </w:rPr>
      </w:pPr>
    </w:p>
    <w:p w14:paraId="68D43FD8" w14:textId="77777777" w:rsidR="00705E97" w:rsidRDefault="00705E97" w:rsidP="00705E97">
      <w:pPr>
        <w:spacing w:after="0" w:line="390" w:lineRule="atLeast"/>
        <w:ind w:left="720"/>
        <w:textAlignment w:val="baseline"/>
        <w:rPr>
          <w:rFonts w:ascii="Arial" w:hAnsi="Arial" w:cs="Arial"/>
          <w:color w:val="555555"/>
        </w:rPr>
      </w:pPr>
    </w:p>
    <w:p w14:paraId="76971B2A" w14:textId="07EAE3A3" w:rsidR="001923BA" w:rsidRPr="00705E97" w:rsidRDefault="001923BA" w:rsidP="00705E97">
      <w:pPr>
        <w:spacing w:after="0" w:line="390" w:lineRule="atLeast"/>
        <w:ind w:left="720"/>
        <w:textAlignment w:val="baseline"/>
        <w:rPr>
          <w:rFonts w:ascii="Times New Roman" w:eastAsia="Times New Roman" w:hAnsi="Times New Roman" w:cs="Times New Roman"/>
          <w:color w:val="3B3838" w:themeColor="background2" w:themeShade="40"/>
          <w:sz w:val="24"/>
          <w:szCs w:val="24"/>
          <w:lang w:eastAsia="en-GB"/>
        </w:rPr>
      </w:pPr>
      <w:r>
        <w:rPr>
          <w:rFonts w:ascii="Arial" w:hAnsi="Arial" w:cs="Arial"/>
          <w:color w:val="555555"/>
        </w:rPr>
        <w:t>CHECKLIST FOR HIRERS OF BEECHWOOD HALL</w:t>
      </w:r>
      <w:r>
        <w:rPr>
          <w:rFonts w:ascii="Arial" w:hAnsi="Arial" w:cs="Arial"/>
          <w:color w:val="555555"/>
        </w:rPr>
        <w:br/>
        <w:t>Do not erect any structure in the grounds without prior permission from the trustees. Do not light any</w:t>
      </w:r>
      <w:r>
        <w:rPr>
          <w:rFonts w:ascii="Arial" w:hAnsi="Arial" w:cs="Arial"/>
          <w:color w:val="555555"/>
        </w:rPr>
        <w:br/>
        <w:t>bonfire,</w:t>
      </w:r>
      <w:r w:rsidR="0078659B">
        <w:rPr>
          <w:rFonts w:ascii="Arial" w:hAnsi="Arial" w:cs="Arial"/>
          <w:color w:val="555555"/>
        </w:rPr>
        <w:t xml:space="preserve"> charcoal BBQ, firepit,</w:t>
      </w:r>
      <w:r>
        <w:rPr>
          <w:rFonts w:ascii="Arial" w:hAnsi="Arial" w:cs="Arial"/>
          <w:color w:val="555555"/>
        </w:rPr>
        <w:t xml:space="preserve"> fireworks or </w:t>
      </w:r>
      <w:proofErr w:type="spellStart"/>
      <w:r>
        <w:rPr>
          <w:rFonts w:ascii="Arial" w:hAnsi="Arial" w:cs="Arial"/>
          <w:color w:val="555555"/>
        </w:rPr>
        <w:t>chinese</w:t>
      </w:r>
      <w:proofErr w:type="spellEnd"/>
      <w:r>
        <w:rPr>
          <w:rFonts w:ascii="Arial" w:hAnsi="Arial" w:cs="Arial"/>
          <w:color w:val="555555"/>
        </w:rPr>
        <w:t xml:space="preserve"> lanterns in the grounds. Turn off music and vacate the hall quietly at</w:t>
      </w:r>
      <w:r>
        <w:rPr>
          <w:rFonts w:ascii="Arial" w:hAnsi="Arial" w:cs="Arial"/>
          <w:color w:val="555555"/>
        </w:rPr>
        <w:br/>
        <w:t>11pm (10pm Sunday). Camping overnight is not allowed. Bouncy castles are not allowed. The park is</w:t>
      </w:r>
      <w:r>
        <w:rPr>
          <w:rFonts w:ascii="Arial" w:hAnsi="Arial" w:cs="Arial"/>
          <w:color w:val="555555"/>
        </w:rPr>
        <w:br/>
        <w:t>at all times open to members of the public. You are not permitted to attempt to exclude members of</w:t>
      </w:r>
      <w:r>
        <w:rPr>
          <w:rFonts w:ascii="Arial" w:hAnsi="Arial" w:cs="Arial"/>
          <w:color w:val="555555"/>
        </w:rPr>
        <w:br/>
        <w:t>the public from access to any part of the park and/or the children’s playground.</w:t>
      </w:r>
      <w:r>
        <w:rPr>
          <w:rFonts w:ascii="Arial" w:hAnsi="Arial" w:cs="Arial"/>
          <w:color w:val="555555"/>
        </w:rPr>
        <w:br/>
        <w:t>Before your event always check the following:</w:t>
      </w:r>
      <w:r>
        <w:rPr>
          <w:rFonts w:ascii="Arial" w:hAnsi="Arial" w:cs="Arial"/>
          <w:color w:val="555555"/>
        </w:rPr>
        <w:br/>
        <w:t>1. All exit doors are unlocked. Check the push bar mechanism on the fire door.</w:t>
      </w:r>
      <w:r>
        <w:rPr>
          <w:rFonts w:ascii="Arial" w:hAnsi="Arial" w:cs="Arial"/>
          <w:color w:val="555555"/>
        </w:rPr>
        <w:br/>
        <w:t>2. Escape routes are free from obstruction and available for use.</w:t>
      </w:r>
      <w:r>
        <w:rPr>
          <w:rFonts w:ascii="Arial" w:hAnsi="Arial" w:cs="Arial"/>
          <w:color w:val="555555"/>
        </w:rPr>
        <w:br/>
        <w:t>3. All fire doors are closed and not wedged open or propped open.</w:t>
      </w:r>
      <w:r>
        <w:rPr>
          <w:rFonts w:ascii="Arial" w:hAnsi="Arial" w:cs="Arial"/>
          <w:color w:val="555555"/>
        </w:rPr>
        <w:br/>
        <w:t xml:space="preserve">4. </w:t>
      </w:r>
      <w:proofErr w:type="spellStart"/>
      <w:r>
        <w:rPr>
          <w:rFonts w:ascii="Arial" w:hAnsi="Arial" w:cs="Arial"/>
          <w:color w:val="555555"/>
        </w:rPr>
        <w:t>Fire fighting</w:t>
      </w:r>
      <w:proofErr w:type="spellEnd"/>
      <w:r>
        <w:rPr>
          <w:rFonts w:ascii="Arial" w:hAnsi="Arial" w:cs="Arial"/>
          <w:color w:val="555555"/>
        </w:rPr>
        <w:t xml:space="preserve"> equipment is in place and unobstructed.</w:t>
      </w:r>
      <w:r>
        <w:rPr>
          <w:rFonts w:ascii="Arial" w:hAnsi="Arial" w:cs="Arial"/>
          <w:color w:val="555555"/>
        </w:rPr>
        <w:br/>
        <w:t>5. Exit signs are clearly visible.</w:t>
      </w:r>
      <w:r>
        <w:rPr>
          <w:rFonts w:ascii="Arial" w:hAnsi="Arial" w:cs="Arial"/>
          <w:color w:val="555555"/>
        </w:rPr>
        <w:br/>
        <w:t xml:space="preserve">6. There is no obvious fire hazard in, or near, the building and if </w:t>
      </w:r>
      <w:proofErr w:type="gramStart"/>
      <w:r>
        <w:rPr>
          <w:rFonts w:ascii="Arial" w:hAnsi="Arial" w:cs="Arial"/>
          <w:color w:val="555555"/>
        </w:rPr>
        <w:t>necessary</w:t>
      </w:r>
      <w:proofErr w:type="gramEnd"/>
      <w:r>
        <w:rPr>
          <w:rFonts w:ascii="Arial" w:hAnsi="Arial" w:cs="Arial"/>
          <w:color w:val="555555"/>
        </w:rPr>
        <w:t xml:space="preserve"> the bucket of sand</w:t>
      </w:r>
      <w:r>
        <w:rPr>
          <w:rFonts w:ascii="Arial" w:hAnsi="Arial" w:cs="Arial"/>
          <w:color w:val="555555"/>
        </w:rPr>
        <w:br/>
        <w:t>(kept in the store room) is placed outside the door for cigarette butts. Keep Barbeques off the ground and</w:t>
      </w:r>
      <w:r>
        <w:rPr>
          <w:rFonts w:ascii="Arial" w:hAnsi="Arial" w:cs="Arial"/>
          <w:color w:val="555555"/>
        </w:rPr>
        <w:br/>
        <w:t>away from the building. Remove all Hog Roast waste from the site and place drip trays to catch any spilt fat.</w:t>
      </w:r>
      <w:r>
        <w:rPr>
          <w:rFonts w:ascii="Arial" w:hAnsi="Arial" w:cs="Arial"/>
          <w:color w:val="555555"/>
        </w:rPr>
        <w:br/>
        <w:t>At the end of the function check the following:</w:t>
      </w:r>
      <w:r>
        <w:rPr>
          <w:rFonts w:ascii="Arial" w:hAnsi="Arial" w:cs="Arial"/>
          <w:color w:val="555555"/>
        </w:rPr>
        <w:br/>
        <w:t>7. Kitchen: wipe all work surfaces and mop floor.</w:t>
      </w:r>
      <w:r>
        <w:rPr>
          <w:rFonts w:ascii="Arial" w:hAnsi="Arial" w:cs="Arial"/>
          <w:color w:val="555555"/>
        </w:rPr>
        <w:br/>
        <w:t>Hall: Sweep floor and clean any spillages or marks. Mop where necessary.</w:t>
      </w:r>
      <w:r>
        <w:rPr>
          <w:rFonts w:ascii="Arial" w:hAnsi="Arial" w:cs="Arial"/>
          <w:color w:val="555555"/>
        </w:rPr>
        <w:br/>
        <w:t>Toilets: Check that they are left clean and tidy</w:t>
      </w:r>
      <w:r w:rsidR="00705E97">
        <w:rPr>
          <w:rFonts w:ascii="Arial" w:hAnsi="Arial" w:cs="Arial"/>
          <w:color w:val="555555"/>
        </w:rPr>
        <w:t>.</w:t>
      </w:r>
      <w:r>
        <w:rPr>
          <w:rFonts w:ascii="Arial" w:hAnsi="Arial" w:cs="Arial"/>
          <w:color w:val="555555"/>
        </w:rPr>
        <w:br/>
        <w:t>Note: Brooms/mops etc are kept in the store room</w:t>
      </w:r>
      <w:r>
        <w:rPr>
          <w:rFonts w:ascii="Arial" w:hAnsi="Arial" w:cs="Arial"/>
          <w:color w:val="555555"/>
        </w:rPr>
        <w:br/>
        <w:t xml:space="preserve">8. Check that all electrical appliances including the water heater, cooker and </w:t>
      </w:r>
      <w:r>
        <w:rPr>
          <w:rFonts w:ascii="Arial" w:hAnsi="Arial" w:cs="Arial"/>
          <w:color w:val="555555"/>
        </w:rPr>
        <w:lastRenderedPageBreak/>
        <w:t>microwave are off.</w:t>
      </w:r>
      <w:r>
        <w:rPr>
          <w:rFonts w:ascii="Arial" w:hAnsi="Arial" w:cs="Arial"/>
          <w:color w:val="555555"/>
        </w:rPr>
        <w:br/>
        <w:t>9. Check all the taps, including those in the toilets, are turned off.</w:t>
      </w:r>
      <w:r>
        <w:rPr>
          <w:rFonts w:ascii="Arial" w:hAnsi="Arial" w:cs="Arial"/>
          <w:color w:val="555555"/>
        </w:rPr>
        <w:br/>
        <w:t>10. Take all waste with you, especially food waste, as we do not have rubbish collected from the hall. Remove all rubbish, especially glass, </w:t>
      </w:r>
      <w:bookmarkStart w:id="0" w:name="_GoBack"/>
      <w:bookmarkEnd w:id="0"/>
      <w:r>
        <w:rPr>
          <w:rFonts w:ascii="Arial" w:hAnsi="Arial" w:cs="Arial"/>
          <w:color w:val="555555"/>
        </w:rPr>
        <w:t>from the grounds and children’s play area.</w:t>
      </w:r>
      <w:r>
        <w:rPr>
          <w:rFonts w:ascii="Arial" w:hAnsi="Arial" w:cs="Arial"/>
          <w:color w:val="555555"/>
        </w:rPr>
        <w:br/>
        <w:t>Remove Barbeque waste. PLEASE do NOT leave used nappies in the bins. Bin liners are under the</w:t>
      </w:r>
      <w:r>
        <w:rPr>
          <w:rFonts w:ascii="Arial" w:hAnsi="Arial" w:cs="Arial"/>
          <w:color w:val="555555"/>
        </w:rPr>
        <w:br/>
        <w:t>sink in the kitchen. Please leave one in the kitchen bin for the next user.</w:t>
      </w:r>
      <w:r>
        <w:rPr>
          <w:rFonts w:ascii="Arial" w:hAnsi="Arial" w:cs="Arial"/>
          <w:color w:val="555555"/>
        </w:rPr>
        <w:br/>
        <w:t>11. Leave the shutter to the kitchen hatch down and close the kitchen door and the store room door (Fire regulations). Make sure the light is switched off.</w:t>
      </w:r>
      <w:r>
        <w:rPr>
          <w:rFonts w:ascii="Arial" w:hAnsi="Arial" w:cs="Arial"/>
          <w:color w:val="555555"/>
        </w:rPr>
        <w:br/>
        <w:t>12. Secure all the outside doors and windows. Note: the fire exit door must be pulled to firmly before it will lock. Return the keys for doors and the windows, to the hook in the kitchen.</w:t>
      </w:r>
      <w:r>
        <w:rPr>
          <w:rFonts w:ascii="Arial" w:hAnsi="Arial" w:cs="Arial"/>
          <w:color w:val="555555"/>
        </w:rPr>
        <w:br/>
        <w:t>13. Return and stack all chairs and tables in the store room. Wipe clean if they have been soiled during use.</w:t>
      </w:r>
      <w:r>
        <w:rPr>
          <w:rFonts w:ascii="Arial" w:hAnsi="Arial" w:cs="Arial"/>
          <w:color w:val="555555"/>
        </w:rPr>
        <w:br/>
        <w:t>14. Switch off all lights. Double check the main lights are off, particularly if you have been using the</w:t>
      </w:r>
      <w:r>
        <w:rPr>
          <w:rFonts w:ascii="Arial" w:hAnsi="Arial" w:cs="Arial"/>
          <w:color w:val="555555"/>
        </w:rPr>
        <w:br/>
        <w:t>dimmer switch. Switch off the canopy lights – there are automatic PIR lights for your exit to the car park.</w:t>
      </w:r>
      <w:r>
        <w:rPr>
          <w:rFonts w:ascii="Arial" w:hAnsi="Arial" w:cs="Arial"/>
          <w:color w:val="555555"/>
        </w:rPr>
        <w:br/>
        <w:t>Note: the lights in the toilets switch on and off automatically.</w:t>
      </w:r>
      <w:r>
        <w:rPr>
          <w:rFonts w:ascii="Arial" w:hAnsi="Arial" w:cs="Arial"/>
          <w:color w:val="555555"/>
        </w:rPr>
        <w:br/>
        <w:t xml:space="preserve">15. Vacate the hall and car park at the agreed time and return the key to the key </w:t>
      </w:r>
      <w:r w:rsidR="00705E97">
        <w:rPr>
          <w:rFonts w:ascii="Arial" w:hAnsi="Arial" w:cs="Arial"/>
          <w:color w:val="555555"/>
        </w:rPr>
        <w:t>safe</w:t>
      </w:r>
      <w:r>
        <w:rPr>
          <w:rFonts w:ascii="Arial" w:hAnsi="Arial" w:cs="Arial"/>
          <w:color w:val="555555"/>
        </w:rPr>
        <w:t>.</w:t>
      </w:r>
      <w:r>
        <w:rPr>
          <w:rFonts w:ascii="Arial" w:hAnsi="Arial" w:cs="Arial"/>
          <w:color w:val="555555"/>
        </w:rPr>
        <w:br/>
        <w:t>16. Music must cease at 11pm (10pm Sunday) and the hall vacated quietly.</w:t>
      </w:r>
    </w:p>
    <w:p w14:paraId="4196FB69" w14:textId="77777777" w:rsidR="000A0BE4" w:rsidRDefault="000A0BE4" w:rsidP="001923BA">
      <w:pPr>
        <w:pStyle w:val="NormalWeb"/>
        <w:shd w:val="clear" w:color="auto" w:fill="FFFFFF"/>
        <w:spacing w:before="0" w:beforeAutospacing="0" w:after="150" w:afterAutospacing="0" w:line="357" w:lineRule="atLeast"/>
        <w:ind w:left="720"/>
        <w:rPr>
          <w:rFonts w:ascii="Arial" w:hAnsi="Arial" w:cs="Arial"/>
          <w:color w:val="555555"/>
        </w:rPr>
      </w:pPr>
    </w:p>
    <w:p w14:paraId="1DFA0CD3" w14:textId="4BA9866E" w:rsidR="001923BA" w:rsidRDefault="001923BA"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The hall must be left ready for immediate use by the next hirer unless you are returning to clean up.</w:t>
      </w:r>
    </w:p>
    <w:p w14:paraId="2023A3B7" w14:textId="124C645F"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p>
    <w:p w14:paraId="17B34F87" w14:textId="54FEBEAA"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p>
    <w:p w14:paraId="4BE56AAE" w14:textId="4B7EEBA6"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House Rules</w:t>
      </w:r>
    </w:p>
    <w:p w14:paraId="5F2310FA" w14:textId="5F4F2035"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p>
    <w:p w14:paraId="799385D7" w14:textId="14F1726C"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 xml:space="preserve">Leave the hall clean and tidy </w:t>
      </w:r>
    </w:p>
    <w:p w14:paraId="0DBF4C1D" w14:textId="345E0F3A"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Take all your rubbish home</w:t>
      </w:r>
    </w:p>
    <w:p w14:paraId="177AEC14" w14:textId="377C87EF"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Lock all doors and windows before you leave</w:t>
      </w:r>
    </w:p>
    <w:p w14:paraId="1CCACA27" w14:textId="77777777" w:rsidR="001923BA" w:rsidRDefault="001923BA" w:rsidP="001923BA">
      <w:pPr>
        <w:pStyle w:val="NormalWeb"/>
        <w:shd w:val="clear" w:color="auto" w:fill="FFFFFF"/>
        <w:spacing w:before="0" w:beforeAutospacing="0" w:after="150" w:afterAutospacing="0" w:line="343" w:lineRule="atLeast"/>
        <w:rPr>
          <w:rFonts w:ascii="Arial" w:hAnsi="Arial" w:cs="Arial"/>
          <w:color w:val="555555"/>
        </w:rPr>
      </w:pPr>
      <w:r>
        <w:rPr>
          <w:rFonts w:ascii="Arial" w:hAnsi="Arial" w:cs="Arial"/>
          <w:color w:val="555555"/>
        </w:rPr>
        <w:lastRenderedPageBreak/>
        <w:t> </w:t>
      </w:r>
    </w:p>
    <w:p w14:paraId="7ABE703C" w14:textId="77777777" w:rsidR="001923BA" w:rsidRDefault="001923BA"/>
    <w:sectPr w:rsidR="00192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A86"/>
    <w:multiLevelType w:val="multilevel"/>
    <w:tmpl w:val="706E9286"/>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679E"/>
    <w:multiLevelType w:val="hybridMultilevel"/>
    <w:tmpl w:val="E622298E"/>
    <w:lvl w:ilvl="0" w:tplc="5812231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6744D"/>
    <w:multiLevelType w:val="multilevel"/>
    <w:tmpl w:val="1682D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04C6F"/>
    <w:multiLevelType w:val="multilevel"/>
    <w:tmpl w:val="E2CC7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6329F"/>
    <w:multiLevelType w:val="multilevel"/>
    <w:tmpl w:val="8A52E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126835"/>
    <w:multiLevelType w:val="multilevel"/>
    <w:tmpl w:val="085E37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D47E2"/>
    <w:multiLevelType w:val="hybridMultilevel"/>
    <w:tmpl w:val="D1FC3D6C"/>
    <w:lvl w:ilvl="0" w:tplc="E230E6A4">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7B1894"/>
    <w:multiLevelType w:val="hybridMultilevel"/>
    <w:tmpl w:val="DBEC7D80"/>
    <w:lvl w:ilvl="0" w:tplc="C36A3A5C">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C91EF0"/>
    <w:multiLevelType w:val="multilevel"/>
    <w:tmpl w:val="1BA26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9D7364"/>
    <w:multiLevelType w:val="hybridMultilevel"/>
    <w:tmpl w:val="A10249F2"/>
    <w:lvl w:ilvl="0" w:tplc="C36A3A5C">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BA"/>
    <w:rsid w:val="000A0BE4"/>
    <w:rsid w:val="001923BA"/>
    <w:rsid w:val="00203F08"/>
    <w:rsid w:val="00496D86"/>
    <w:rsid w:val="00705E97"/>
    <w:rsid w:val="0078659B"/>
    <w:rsid w:val="0091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BEC"/>
  <w15:chartTrackingRefBased/>
  <w15:docId w15:val="{7CD7CF34-5D92-43E5-84BB-0D0F649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E4"/>
  </w:style>
  <w:style w:type="paragraph" w:styleId="Heading1">
    <w:name w:val="heading 1"/>
    <w:basedOn w:val="Normal"/>
    <w:next w:val="Normal"/>
    <w:link w:val="Heading1Char"/>
    <w:uiPriority w:val="9"/>
    <w:qFormat/>
    <w:rsid w:val="000A0BE4"/>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0A0BE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A0BE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A0BE4"/>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0A0BE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A0BE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A0BE4"/>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0A0BE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A0BE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3F08"/>
    <w:pPr>
      <w:ind w:left="720"/>
      <w:contextualSpacing/>
    </w:pPr>
  </w:style>
  <w:style w:type="character" w:customStyle="1" w:styleId="Heading1Char">
    <w:name w:val="Heading 1 Char"/>
    <w:basedOn w:val="DefaultParagraphFont"/>
    <w:link w:val="Heading1"/>
    <w:uiPriority w:val="9"/>
    <w:rsid w:val="000A0BE4"/>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0A0BE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A0BE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A0BE4"/>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0A0BE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A0BE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A0BE4"/>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0A0BE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A0BE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A0BE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0A0BE4"/>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0A0BE4"/>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0A0BE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0BE4"/>
    <w:rPr>
      <w:rFonts w:asciiTheme="majorHAnsi" w:eastAsiaTheme="majorEastAsia" w:hAnsiTheme="majorHAnsi" w:cstheme="majorBidi"/>
    </w:rPr>
  </w:style>
  <w:style w:type="character" w:styleId="Strong">
    <w:name w:val="Strong"/>
    <w:basedOn w:val="DefaultParagraphFont"/>
    <w:uiPriority w:val="22"/>
    <w:qFormat/>
    <w:rsid w:val="000A0BE4"/>
    <w:rPr>
      <w:b/>
      <w:bCs/>
    </w:rPr>
  </w:style>
  <w:style w:type="character" w:styleId="Emphasis">
    <w:name w:val="Emphasis"/>
    <w:basedOn w:val="DefaultParagraphFont"/>
    <w:uiPriority w:val="20"/>
    <w:qFormat/>
    <w:rsid w:val="000A0BE4"/>
    <w:rPr>
      <w:i/>
      <w:iCs/>
    </w:rPr>
  </w:style>
  <w:style w:type="paragraph" w:styleId="NoSpacing">
    <w:name w:val="No Spacing"/>
    <w:uiPriority w:val="1"/>
    <w:qFormat/>
    <w:rsid w:val="000A0BE4"/>
    <w:pPr>
      <w:spacing w:after="0" w:line="240" w:lineRule="auto"/>
    </w:pPr>
  </w:style>
  <w:style w:type="paragraph" w:styleId="Quote">
    <w:name w:val="Quote"/>
    <w:basedOn w:val="Normal"/>
    <w:next w:val="Normal"/>
    <w:link w:val="QuoteChar"/>
    <w:uiPriority w:val="29"/>
    <w:qFormat/>
    <w:rsid w:val="000A0BE4"/>
    <w:pPr>
      <w:spacing w:before="120"/>
      <w:ind w:left="720" w:right="720"/>
      <w:jc w:val="center"/>
    </w:pPr>
    <w:rPr>
      <w:i/>
      <w:iCs/>
    </w:rPr>
  </w:style>
  <w:style w:type="character" w:customStyle="1" w:styleId="QuoteChar">
    <w:name w:val="Quote Char"/>
    <w:basedOn w:val="DefaultParagraphFont"/>
    <w:link w:val="Quote"/>
    <w:uiPriority w:val="29"/>
    <w:rsid w:val="000A0BE4"/>
    <w:rPr>
      <w:i/>
      <w:iCs/>
    </w:rPr>
  </w:style>
  <w:style w:type="paragraph" w:styleId="IntenseQuote">
    <w:name w:val="Intense Quote"/>
    <w:basedOn w:val="Normal"/>
    <w:next w:val="Normal"/>
    <w:link w:val="IntenseQuoteChar"/>
    <w:uiPriority w:val="30"/>
    <w:qFormat/>
    <w:rsid w:val="000A0BE4"/>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0A0BE4"/>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0A0BE4"/>
    <w:rPr>
      <w:i/>
      <w:iCs/>
      <w:color w:val="404040" w:themeColor="text1" w:themeTint="BF"/>
    </w:rPr>
  </w:style>
  <w:style w:type="character" w:styleId="IntenseEmphasis">
    <w:name w:val="Intense Emphasis"/>
    <w:basedOn w:val="DefaultParagraphFont"/>
    <w:uiPriority w:val="21"/>
    <w:qFormat/>
    <w:rsid w:val="000A0BE4"/>
    <w:rPr>
      <w:b w:val="0"/>
      <w:bCs w:val="0"/>
      <w:i/>
      <w:iCs/>
      <w:color w:val="4472C4" w:themeColor="accent1"/>
    </w:rPr>
  </w:style>
  <w:style w:type="character" w:styleId="SubtleReference">
    <w:name w:val="Subtle Reference"/>
    <w:basedOn w:val="DefaultParagraphFont"/>
    <w:uiPriority w:val="31"/>
    <w:qFormat/>
    <w:rsid w:val="000A0B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0BE4"/>
    <w:rPr>
      <w:b/>
      <w:bCs/>
      <w:smallCaps/>
      <w:color w:val="4472C4" w:themeColor="accent1"/>
      <w:spacing w:val="5"/>
      <w:u w:val="single"/>
    </w:rPr>
  </w:style>
  <w:style w:type="character" w:styleId="BookTitle">
    <w:name w:val="Book Title"/>
    <w:basedOn w:val="DefaultParagraphFont"/>
    <w:uiPriority w:val="33"/>
    <w:qFormat/>
    <w:rsid w:val="000A0BE4"/>
    <w:rPr>
      <w:b/>
      <w:bCs/>
      <w:smallCaps/>
    </w:rPr>
  </w:style>
  <w:style w:type="paragraph" w:styleId="TOCHeading">
    <w:name w:val="TOC Heading"/>
    <w:basedOn w:val="Heading1"/>
    <w:next w:val="Normal"/>
    <w:uiPriority w:val="39"/>
    <w:semiHidden/>
    <w:unhideWhenUsed/>
    <w:qFormat/>
    <w:rsid w:val="000A0B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6964">
      <w:bodyDiv w:val="1"/>
      <w:marLeft w:val="0"/>
      <w:marRight w:val="0"/>
      <w:marTop w:val="0"/>
      <w:marBottom w:val="0"/>
      <w:divBdr>
        <w:top w:val="none" w:sz="0" w:space="0" w:color="auto"/>
        <w:left w:val="none" w:sz="0" w:space="0" w:color="auto"/>
        <w:bottom w:val="none" w:sz="0" w:space="0" w:color="auto"/>
        <w:right w:val="none" w:sz="0" w:space="0" w:color="auto"/>
      </w:divBdr>
    </w:div>
    <w:div w:id="925458517">
      <w:bodyDiv w:val="1"/>
      <w:marLeft w:val="0"/>
      <w:marRight w:val="0"/>
      <w:marTop w:val="0"/>
      <w:marBottom w:val="0"/>
      <w:divBdr>
        <w:top w:val="none" w:sz="0" w:space="0" w:color="auto"/>
        <w:left w:val="none" w:sz="0" w:space="0" w:color="auto"/>
        <w:bottom w:val="none" w:sz="0" w:space="0" w:color="auto"/>
        <w:right w:val="none" w:sz="0" w:space="0" w:color="auto"/>
      </w:divBdr>
    </w:div>
    <w:div w:id="967855262">
      <w:bodyDiv w:val="1"/>
      <w:marLeft w:val="0"/>
      <w:marRight w:val="0"/>
      <w:marTop w:val="0"/>
      <w:marBottom w:val="0"/>
      <w:divBdr>
        <w:top w:val="none" w:sz="0" w:space="0" w:color="auto"/>
        <w:left w:val="none" w:sz="0" w:space="0" w:color="auto"/>
        <w:bottom w:val="none" w:sz="0" w:space="0" w:color="auto"/>
        <w:right w:val="none" w:sz="0" w:space="0" w:color="auto"/>
      </w:divBdr>
      <w:divsChild>
        <w:div w:id="589510911">
          <w:marLeft w:val="0"/>
          <w:marRight w:val="0"/>
          <w:marTop w:val="0"/>
          <w:marBottom w:val="0"/>
          <w:divBdr>
            <w:top w:val="none" w:sz="0" w:space="0" w:color="auto"/>
            <w:left w:val="none" w:sz="0" w:space="0" w:color="auto"/>
            <w:bottom w:val="none" w:sz="0" w:space="0" w:color="auto"/>
            <w:right w:val="none" w:sz="0" w:space="0" w:color="auto"/>
          </w:divBdr>
          <w:divsChild>
            <w:div w:id="1579360719">
              <w:marLeft w:val="0"/>
              <w:marRight w:val="0"/>
              <w:marTop w:val="0"/>
              <w:marBottom w:val="0"/>
              <w:divBdr>
                <w:top w:val="none" w:sz="0" w:space="0" w:color="auto"/>
                <w:left w:val="none" w:sz="0" w:space="0" w:color="auto"/>
                <w:bottom w:val="none" w:sz="0" w:space="0" w:color="auto"/>
                <w:right w:val="none" w:sz="0" w:space="0" w:color="auto"/>
              </w:divBdr>
              <w:divsChild>
                <w:div w:id="559899214">
                  <w:marLeft w:val="0"/>
                  <w:marRight w:val="0"/>
                  <w:marTop w:val="0"/>
                  <w:marBottom w:val="0"/>
                  <w:divBdr>
                    <w:top w:val="none" w:sz="0" w:space="0" w:color="auto"/>
                    <w:left w:val="none" w:sz="0" w:space="0" w:color="auto"/>
                    <w:bottom w:val="none" w:sz="0" w:space="0" w:color="auto"/>
                    <w:right w:val="none" w:sz="0" w:space="0" w:color="auto"/>
                  </w:divBdr>
                  <w:divsChild>
                    <w:div w:id="480541065">
                      <w:marLeft w:val="0"/>
                      <w:marRight w:val="0"/>
                      <w:marTop w:val="0"/>
                      <w:marBottom w:val="0"/>
                      <w:divBdr>
                        <w:top w:val="none" w:sz="0" w:space="0" w:color="auto"/>
                        <w:left w:val="none" w:sz="0" w:space="0" w:color="auto"/>
                        <w:bottom w:val="none" w:sz="0" w:space="0" w:color="auto"/>
                        <w:right w:val="none" w:sz="0" w:space="0" w:color="auto"/>
                      </w:divBdr>
                      <w:divsChild>
                        <w:div w:id="1796173656">
                          <w:marLeft w:val="-75"/>
                          <w:marRight w:val="-75"/>
                          <w:marTop w:val="0"/>
                          <w:marBottom w:val="0"/>
                          <w:divBdr>
                            <w:top w:val="none" w:sz="0" w:space="0" w:color="auto"/>
                            <w:left w:val="none" w:sz="0" w:space="0" w:color="auto"/>
                            <w:bottom w:val="none" w:sz="0" w:space="0" w:color="auto"/>
                            <w:right w:val="none" w:sz="0" w:space="0" w:color="auto"/>
                          </w:divBdr>
                          <w:divsChild>
                            <w:div w:id="1151798676">
                              <w:marLeft w:val="0"/>
                              <w:marRight w:val="0"/>
                              <w:marTop w:val="0"/>
                              <w:marBottom w:val="0"/>
                              <w:divBdr>
                                <w:top w:val="none" w:sz="0" w:space="0" w:color="auto"/>
                                <w:left w:val="none" w:sz="0" w:space="0" w:color="auto"/>
                                <w:bottom w:val="none" w:sz="0" w:space="0" w:color="auto"/>
                                <w:right w:val="none" w:sz="0" w:space="0" w:color="auto"/>
                              </w:divBdr>
                              <w:divsChild>
                                <w:div w:id="1102804758">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sChild>
                                        <w:div w:id="902984812">
                                          <w:marLeft w:val="0"/>
                                          <w:marRight w:val="0"/>
                                          <w:marTop w:val="0"/>
                                          <w:marBottom w:val="0"/>
                                          <w:divBdr>
                                            <w:top w:val="none" w:sz="0" w:space="0" w:color="auto"/>
                                            <w:left w:val="none" w:sz="0" w:space="0" w:color="auto"/>
                                            <w:bottom w:val="none" w:sz="0" w:space="0" w:color="auto"/>
                                            <w:right w:val="none" w:sz="0" w:space="0" w:color="auto"/>
                                          </w:divBdr>
                                          <w:divsChild>
                                            <w:div w:id="921068469">
                                              <w:marLeft w:val="0"/>
                                              <w:marRight w:val="0"/>
                                              <w:marTop w:val="0"/>
                                              <w:marBottom w:val="0"/>
                                              <w:divBdr>
                                                <w:top w:val="none" w:sz="0" w:space="0" w:color="auto"/>
                                                <w:left w:val="none" w:sz="0" w:space="0" w:color="auto"/>
                                                <w:bottom w:val="none" w:sz="0" w:space="0" w:color="auto"/>
                                                <w:right w:val="none" w:sz="0" w:space="0" w:color="auto"/>
                                              </w:divBdr>
                                              <w:divsChild>
                                                <w:div w:id="873151533">
                                                  <w:marLeft w:val="0"/>
                                                  <w:marRight w:val="0"/>
                                                  <w:marTop w:val="0"/>
                                                  <w:marBottom w:val="0"/>
                                                  <w:divBdr>
                                                    <w:top w:val="none" w:sz="0" w:space="0" w:color="auto"/>
                                                    <w:left w:val="none" w:sz="0" w:space="0" w:color="auto"/>
                                                    <w:bottom w:val="none" w:sz="0" w:space="0" w:color="auto"/>
                                                    <w:right w:val="none" w:sz="0" w:space="0" w:color="auto"/>
                                                  </w:divBdr>
                                                  <w:divsChild>
                                                    <w:div w:id="1808083665">
                                                      <w:marLeft w:val="0"/>
                                                      <w:marRight w:val="0"/>
                                                      <w:marTop w:val="0"/>
                                                      <w:marBottom w:val="0"/>
                                                      <w:divBdr>
                                                        <w:top w:val="none" w:sz="0" w:space="0" w:color="auto"/>
                                                        <w:left w:val="none" w:sz="0" w:space="0" w:color="auto"/>
                                                        <w:bottom w:val="none" w:sz="0" w:space="0" w:color="auto"/>
                                                        <w:right w:val="none" w:sz="0" w:space="0" w:color="auto"/>
                                                      </w:divBdr>
                                                      <w:divsChild>
                                                        <w:div w:id="915674520">
                                                          <w:marLeft w:val="-75"/>
                                                          <w:marRight w:val="-75"/>
                                                          <w:marTop w:val="0"/>
                                                          <w:marBottom w:val="0"/>
                                                          <w:divBdr>
                                                            <w:top w:val="none" w:sz="0" w:space="0" w:color="auto"/>
                                                            <w:left w:val="none" w:sz="0" w:space="0" w:color="auto"/>
                                                            <w:bottom w:val="none" w:sz="0" w:space="0" w:color="auto"/>
                                                            <w:right w:val="none" w:sz="0" w:space="0" w:color="auto"/>
                                                          </w:divBdr>
                                                          <w:divsChild>
                                                            <w:div w:id="567156072">
                                                              <w:marLeft w:val="0"/>
                                                              <w:marRight w:val="0"/>
                                                              <w:marTop w:val="0"/>
                                                              <w:marBottom w:val="0"/>
                                                              <w:divBdr>
                                                                <w:top w:val="none" w:sz="0" w:space="0" w:color="auto"/>
                                                                <w:left w:val="none" w:sz="0" w:space="0" w:color="auto"/>
                                                                <w:bottom w:val="none" w:sz="0" w:space="0" w:color="auto"/>
                                                                <w:right w:val="none" w:sz="0" w:space="0" w:color="auto"/>
                                                              </w:divBdr>
                                                              <w:divsChild>
                                                                <w:div w:id="1471705994">
                                                                  <w:marLeft w:val="0"/>
                                                                  <w:marRight w:val="0"/>
                                                                  <w:marTop w:val="0"/>
                                                                  <w:marBottom w:val="300"/>
                                                                  <w:divBdr>
                                                                    <w:top w:val="none" w:sz="0" w:space="0" w:color="auto"/>
                                                                    <w:left w:val="none" w:sz="0" w:space="0" w:color="auto"/>
                                                                    <w:bottom w:val="none" w:sz="0" w:space="0" w:color="auto"/>
                                                                    <w:right w:val="none" w:sz="0" w:space="0" w:color="auto"/>
                                                                  </w:divBdr>
                                                                  <w:divsChild>
                                                                    <w:div w:id="1353265608">
                                                                      <w:marLeft w:val="0"/>
                                                                      <w:marRight w:val="0"/>
                                                                      <w:marTop w:val="0"/>
                                                                      <w:marBottom w:val="0"/>
                                                                      <w:divBdr>
                                                                        <w:top w:val="none" w:sz="0" w:space="0" w:color="auto"/>
                                                                        <w:left w:val="none" w:sz="0" w:space="0" w:color="auto"/>
                                                                        <w:bottom w:val="none" w:sz="0" w:space="0" w:color="auto"/>
                                                                        <w:right w:val="none" w:sz="0" w:space="0" w:color="auto"/>
                                                                      </w:divBdr>
                                                                      <w:divsChild>
                                                                        <w:div w:id="19799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95191">
      <w:bodyDiv w:val="1"/>
      <w:marLeft w:val="0"/>
      <w:marRight w:val="0"/>
      <w:marTop w:val="0"/>
      <w:marBottom w:val="0"/>
      <w:divBdr>
        <w:top w:val="none" w:sz="0" w:space="0" w:color="auto"/>
        <w:left w:val="none" w:sz="0" w:space="0" w:color="auto"/>
        <w:bottom w:val="none" w:sz="0" w:space="0" w:color="auto"/>
        <w:right w:val="none" w:sz="0" w:space="0" w:color="auto"/>
      </w:divBdr>
    </w:div>
    <w:div w:id="1101796034">
      <w:bodyDiv w:val="1"/>
      <w:marLeft w:val="0"/>
      <w:marRight w:val="0"/>
      <w:marTop w:val="0"/>
      <w:marBottom w:val="0"/>
      <w:divBdr>
        <w:top w:val="none" w:sz="0" w:space="0" w:color="auto"/>
        <w:left w:val="none" w:sz="0" w:space="0" w:color="auto"/>
        <w:bottom w:val="none" w:sz="0" w:space="0" w:color="auto"/>
        <w:right w:val="none" w:sz="0" w:space="0" w:color="auto"/>
      </w:divBdr>
    </w:div>
    <w:div w:id="2095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2024-05-17T10:23:00Z</dcterms:created>
  <dcterms:modified xsi:type="dcterms:W3CDTF">2024-05-17T10:23:00Z</dcterms:modified>
</cp:coreProperties>
</file>